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aMdia2-nfase1"/>
        <w:tblW w:w="5217" w:type="pct"/>
        <w:tblLayout w:type="fixed"/>
        <w:tblLook w:val="04A0" w:firstRow="1" w:lastRow="0" w:firstColumn="1" w:lastColumn="0" w:noHBand="0" w:noVBand="1"/>
      </w:tblPr>
      <w:tblGrid>
        <w:gridCol w:w="2055"/>
        <w:gridCol w:w="780"/>
        <w:gridCol w:w="11059"/>
        <w:gridCol w:w="707"/>
      </w:tblGrid>
      <w:tr w:rsidR="00417112" w:rsidRPr="00216F16" w:rsidTr="00216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rPr>
                <w:rFonts w:eastAsiaTheme="minorEastAsia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/>
                <w:color w:val="000000"/>
                <w:sz w:val="20"/>
                <w:szCs w:val="22"/>
              </w:rPr>
            </w:pPr>
          </w:p>
        </w:tc>
      </w:tr>
      <w:tr w:rsidR="003673D0" w:rsidRPr="00216F16" w:rsidTr="00216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Administração</w:t>
            </w:r>
          </w:p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</w:p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SIM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216F16">
              <w:rPr>
                <w:b/>
                <w:sz w:val="20"/>
              </w:rPr>
              <w:t>“Serão ofertadas disciplinas na modalidade semipresencial, integral ou parcialmente, desde que expressamente autorizado pelo Colegiado do curso e pelo Conselho da Unidade acadêmica, com a observância do limite de 20% estabelecido em portaria nº. 4059/2004 do Ministério da Educação (</w:t>
            </w:r>
            <w:proofErr w:type="gramStart"/>
            <w:r w:rsidRPr="00216F16">
              <w:rPr>
                <w:b/>
                <w:sz w:val="20"/>
              </w:rPr>
              <w:t>MEC)”</w:t>
            </w:r>
            <w:proofErr w:type="gramEnd"/>
            <w:r w:rsidRPr="00216F16">
              <w:rPr>
                <w:b/>
                <w:sz w:val="20"/>
              </w:rPr>
              <w:t>. Página: 07.</w:t>
            </w:r>
          </w:p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(SIM).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Portaria MEC 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>x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).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  )</w:t>
            </w:r>
            <w:proofErr w:type="gramEnd"/>
          </w:p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 xml:space="preserve">(NÃO). </w:t>
            </w:r>
            <w:r w:rsidRPr="00216F16">
              <w:rPr>
                <w:rFonts w:eastAsiaTheme="minorEastAsia" w:cs="Arial"/>
                <w:b/>
                <w:color w:val="auto"/>
                <w:sz w:val="20"/>
              </w:rPr>
              <w:t>Pág. 07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216F16">
              <w:rPr>
                <w:b/>
                <w:sz w:val="20"/>
              </w:rPr>
              <w:t>NÃO</w:t>
            </w:r>
          </w:p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417112" w:rsidRPr="00216F16" w:rsidTr="00216F16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Administração Pública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NÃO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216F16">
              <w:rPr>
                <w:b/>
                <w:sz w:val="20"/>
              </w:rPr>
              <w:t>“Ensino à distância: o curso deverá privilegiar o uso das ferramentas de EAD, ofertando, inclusive disciplinas inteiramente nesta modalidade. Além disto, sugere-se que a realização das disciplinas presenciais contenha forte aplicação de recursos de ensino a distância e outras atividades que não utilizem a sala de aula como espaço das operações didático-pedagógicas do curso”. Página: 74.</w:t>
            </w:r>
          </w:p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(SIM).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)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 x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 )</w:t>
            </w:r>
          </w:p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 xml:space="preserve">(NÃO). </w:t>
            </w:r>
            <w:r w:rsidRPr="00216F16">
              <w:rPr>
                <w:rFonts w:eastAsiaTheme="minorEastAsia" w:cs="Arial"/>
                <w:b/>
                <w:color w:val="auto"/>
                <w:sz w:val="20"/>
              </w:rPr>
              <w:t>Pág. 74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</w:tr>
      <w:tr w:rsidR="00417112" w:rsidRPr="00216F16" w:rsidTr="00216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Agronomia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NÃO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417112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216F16">
              <w:rPr>
                <w:rFonts w:cs="Arial"/>
                <w:b/>
                <w:sz w:val="20"/>
              </w:rPr>
              <w:t>“Ressalte-se que essa proposta tem caráter emergencial, podendo, no futuro próximo, após a conclusão das instalações que comporão em definitivo o Campus da UFC no Cariri, ser transformada em disciplinas a serem ministradas à distância com o auxílio de tecnologia multimídia, promovendo, assim, uma maior integração entre os campi dessa UFC”. Página: 47.</w:t>
            </w:r>
          </w:p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(SIM).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)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 x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 )</w:t>
            </w:r>
          </w:p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 xml:space="preserve">(NÃO). </w:t>
            </w:r>
            <w:r w:rsidRPr="00216F16">
              <w:rPr>
                <w:rFonts w:eastAsiaTheme="minorEastAsia" w:cs="Arial"/>
                <w:b/>
                <w:color w:val="auto"/>
                <w:sz w:val="20"/>
              </w:rPr>
              <w:t>Pág. 47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</w:tr>
      <w:tr w:rsidR="00417112" w:rsidRPr="00216F16" w:rsidTr="00216F16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Biblioteconomia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NÃO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417112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216F16">
              <w:rPr>
                <w:rFonts w:cs="Garamond"/>
                <w:b/>
                <w:sz w:val="20"/>
              </w:rPr>
              <w:t>“Ressalte-se que esta proposta tem caráter emergencial, podendo, no futuro próximo, após a conclusão das instalações que comporão em definitivo o Campus da UFC na Região do Cariri, ser transformada em disciplinas a serem ministradas à distância com o auxílio de tecnologia multimídia, promovendo, assim, uma maior integração entre os campi desta UFC”.  Página: 17.</w:t>
            </w:r>
          </w:p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(SIM).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)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 x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 )</w:t>
            </w:r>
          </w:p>
          <w:p w:rsidR="00417112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Bidi"/>
                <w:b/>
                <w:color w:val="000000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 xml:space="preserve">(NÃO). </w:t>
            </w:r>
            <w:r w:rsidRPr="00216F16">
              <w:rPr>
                <w:rFonts w:eastAsiaTheme="minorEastAsia" w:cs="Arial"/>
                <w:b/>
                <w:color w:val="auto"/>
                <w:sz w:val="20"/>
              </w:rPr>
              <w:t xml:space="preserve">Pág. </w:t>
            </w:r>
            <w:r w:rsidRPr="00216F16">
              <w:rPr>
                <w:rFonts w:eastAsiaTheme="minorEastAsia" w:cs="Arial"/>
                <w:b/>
                <w:color w:val="auto"/>
                <w:sz w:val="20"/>
              </w:rPr>
              <w:t>17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</w:tr>
      <w:tr w:rsidR="00417112" w:rsidRPr="00216F16" w:rsidTr="00216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Jornalismo</w:t>
            </w:r>
          </w:p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rPr>
                <w:rFonts w:eastAsiaTheme="minorEastAsia"/>
                <w:b/>
                <w:color w:val="0000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NÃO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>(NÃO)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)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  )</w:t>
            </w:r>
            <w:proofErr w:type="gramEnd"/>
          </w:p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>(NÃO)</w:t>
            </w:r>
            <w:r w:rsidR="004879E5">
              <w:rPr>
                <w:rFonts w:eastAsiaTheme="minorEastAsia" w:cs="Arial"/>
                <w:b/>
                <w:color w:val="FF0000"/>
                <w:sz w:val="20"/>
              </w:rPr>
              <w:t>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</w:p>
        </w:tc>
      </w:tr>
      <w:tr w:rsidR="00B27B90" w:rsidRPr="00216F16" w:rsidTr="008D2E3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90" w:rsidRPr="00216F16" w:rsidRDefault="00B27B90" w:rsidP="008D2E3D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Design</w:t>
            </w:r>
            <w:r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 xml:space="preserve"> Bacharel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90" w:rsidRPr="00216F16" w:rsidRDefault="00B27B90" w:rsidP="008D2E3D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NÃO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90" w:rsidRPr="00216F16" w:rsidRDefault="00B27B90" w:rsidP="008D2E3D">
            <w:pPr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216F16">
              <w:rPr>
                <w:b/>
                <w:sz w:val="20"/>
              </w:rPr>
              <w:t>“A Educação a Distância é a modalidade educacional na qual a mediação didático-pedagógica nos processos de ensino e aprendizagem ocorre com a utilização de meios e tecnologias de informação e comunicação, com estudantes e professores desenvolvendo atividades educativas em lugares ou tempos diversos. Esta definição está presente no Decreto 5.622, de 19.12.2005 (que revoga o Decreto 2.494/98), que regulamenta o Art. 80 da Lei 9.394/96 (</w:t>
            </w:r>
            <w:proofErr w:type="gramStart"/>
            <w:r w:rsidRPr="00216F16">
              <w:rPr>
                <w:b/>
                <w:sz w:val="20"/>
              </w:rPr>
              <w:t>LDB)”</w:t>
            </w:r>
            <w:proofErr w:type="gramEnd"/>
            <w:r w:rsidRPr="00216F16">
              <w:rPr>
                <w:b/>
                <w:sz w:val="20"/>
              </w:rPr>
              <w:t>. Página: 29.</w:t>
            </w:r>
          </w:p>
          <w:p w:rsidR="00B27B90" w:rsidRPr="00216F16" w:rsidRDefault="00B27B90" w:rsidP="008D2E3D">
            <w:pPr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(SIM).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)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 x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 )</w:t>
            </w:r>
          </w:p>
          <w:p w:rsidR="00B27B90" w:rsidRPr="00216F16" w:rsidRDefault="00B27B90" w:rsidP="008D2E3D">
            <w:pPr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 xml:space="preserve">(NÃO). </w:t>
            </w:r>
            <w:r w:rsidRPr="00216F16">
              <w:rPr>
                <w:rFonts w:eastAsiaTheme="minorEastAsia" w:cs="Arial"/>
                <w:b/>
                <w:color w:val="auto"/>
                <w:sz w:val="20"/>
              </w:rPr>
              <w:t>Pág. 29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90" w:rsidRPr="00216F16" w:rsidRDefault="00B27B90" w:rsidP="008D2E3D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  <w:p w:rsidR="00B27B90" w:rsidRPr="00216F16" w:rsidRDefault="00B27B90" w:rsidP="008D2E3D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</w:p>
        </w:tc>
      </w:tr>
      <w:tr w:rsidR="00417112" w:rsidRPr="00216F16" w:rsidTr="00216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112" w:rsidRPr="00216F16" w:rsidRDefault="00417112" w:rsidP="00B27B90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D</w:t>
            </w: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esign</w:t>
            </w:r>
            <w:r w:rsidR="00B27B90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 xml:space="preserve"> Tecnólogo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NÃO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417112" w:rsidP="00B27B90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216F16">
              <w:rPr>
                <w:b/>
                <w:sz w:val="20"/>
              </w:rPr>
              <w:t>“</w:t>
            </w:r>
            <w:r w:rsidR="00B27B90">
              <w:rPr>
                <w:b/>
                <w:sz w:val="20"/>
              </w:rPr>
              <w:t xml:space="preserve">O </w:t>
            </w:r>
            <w:r w:rsidR="00B27B90" w:rsidRPr="00B27B90">
              <w:rPr>
                <w:b/>
                <w:sz w:val="20"/>
              </w:rPr>
              <w:t>MEC baixou a Portaria MEC</w:t>
            </w:r>
            <w:r w:rsidR="00B27B90">
              <w:rPr>
                <w:b/>
                <w:sz w:val="20"/>
              </w:rPr>
              <w:t xml:space="preserve"> </w:t>
            </w:r>
            <w:r w:rsidR="00B27B90" w:rsidRPr="00B27B90">
              <w:rPr>
                <w:b/>
                <w:sz w:val="20"/>
              </w:rPr>
              <w:t>nº.4.059 de 10/12/2004, que autoriza os cursos presenciais ministrar 20% de</w:t>
            </w:r>
            <w:r w:rsidR="00B27B90">
              <w:rPr>
                <w:b/>
                <w:sz w:val="20"/>
              </w:rPr>
              <w:t xml:space="preserve"> </w:t>
            </w:r>
            <w:r w:rsidR="00B27B90" w:rsidRPr="00B27B90">
              <w:rPr>
                <w:b/>
                <w:sz w:val="20"/>
              </w:rPr>
              <w:t>sua carga horária total ou da carga horária de cada disciplina à distância.</w:t>
            </w:r>
            <w:r w:rsidR="00B27B90">
              <w:rPr>
                <w:b/>
                <w:sz w:val="20"/>
              </w:rPr>
              <w:t xml:space="preserve"> </w:t>
            </w:r>
            <w:r w:rsidR="00B27B90" w:rsidRPr="00B27B90">
              <w:rPr>
                <w:b/>
                <w:sz w:val="20"/>
              </w:rPr>
              <w:t>Nesse sentido, no curso de Design de Produto do Campus da UFC no Cariri</w:t>
            </w:r>
            <w:r w:rsidR="00B27B90">
              <w:rPr>
                <w:b/>
                <w:sz w:val="20"/>
              </w:rPr>
              <w:t xml:space="preserve"> </w:t>
            </w:r>
            <w:r w:rsidR="00B27B90" w:rsidRPr="00B27B90">
              <w:rPr>
                <w:b/>
                <w:sz w:val="20"/>
              </w:rPr>
              <w:t>deverão ser adotadas as prerrogativas estabelecidas na referida portaria</w:t>
            </w:r>
            <w:r w:rsidR="00B27B90">
              <w:rPr>
                <w:b/>
                <w:sz w:val="20"/>
              </w:rPr>
              <w:t xml:space="preserve"> </w:t>
            </w:r>
            <w:r w:rsidR="00B27B90" w:rsidRPr="00B27B90">
              <w:rPr>
                <w:b/>
                <w:sz w:val="20"/>
              </w:rPr>
              <w:t>visando dar mais dinamismo e eficácia à aprendizagem</w:t>
            </w:r>
            <w:proofErr w:type="gramStart"/>
            <w:r w:rsidR="00B27B90">
              <w:rPr>
                <w:b/>
                <w:sz w:val="20"/>
              </w:rPr>
              <w:t>”</w:t>
            </w:r>
            <w:r w:rsidR="00B27B90" w:rsidRPr="00B27B90">
              <w:rPr>
                <w:b/>
                <w:sz w:val="20"/>
              </w:rPr>
              <w:t>.</w:t>
            </w:r>
            <w:r w:rsidR="00B27B90">
              <w:rPr>
                <w:b/>
                <w:sz w:val="20"/>
              </w:rPr>
              <w:t>.</w:t>
            </w:r>
            <w:proofErr w:type="gramEnd"/>
            <w:r w:rsidR="00B27B90">
              <w:rPr>
                <w:b/>
                <w:sz w:val="20"/>
              </w:rPr>
              <w:t xml:space="preserve"> Página: 17</w:t>
            </w:r>
            <w:r w:rsidRPr="00216F16">
              <w:rPr>
                <w:b/>
                <w:sz w:val="20"/>
              </w:rPr>
              <w:t>.</w:t>
            </w:r>
          </w:p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(SIM).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)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 x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 )</w:t>
            </w:r>
          </w:p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 xml:space="preserve">(NÃO). </w:t>
            </w:r>
            <w:r w:rsidRPr="00216F16">
              <w:rPr>
                <w:rFonts w:eastAsiaTheme="minorEastAsia" w:cs="Arial"/>
                <w:b/>
                <w:color w:val="auto"/>
                <w:sz w:val="20"/>
              </w:rPr>
              <w:t>Pág. 29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</w:p>
        </w:tc>
      </w:tr>
      <w:tr w:rsidR="00417112" w:rsidRPr="00216F16" w:rsidTr="00216F16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lastRenderedPageBreak/>
              <w:t>Engenharia Civil</w:t>
            </w:r>
          </w:p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rPr>
                <w:rFonts w:eastAsiaTheme="minorEastAsia"/>
                <w:b/>
                <w:color w:val="0000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>(NÃO)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)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  )</w:t>
            </w:r>
            <w:proofErr w:type="gramEnd"/>
          </w:p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 xml:space="preserve">(NÃO).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</w:tr>
      <w:tr w:rsidR="00417112" w:rsidRPr="00216F16" w:rsidTr="00216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Engenharia de Materiais</w:t>
            </w:r>
          </w:p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rPr>
                <w:rFonts w:eastAsiaTheme="minorEastAsia"/>
                <w:b/>
                <w:color w:val="0000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DF3849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216F16">
              <w:rPr>
                <w:rFonts w:cs="Arial"/>
                <w:b/>
                <w:sz w:val="20"/>
              </w:rPr>
              <w:t>“</w:t>
            </w:r>
            <w:r w:rsidR="00417112" w:rsidRPr="00216F16">
              <w:rPr>
                <w:rFonts w:cs="Arial"/>
                <w:b/>
                <w:sz w:val="20"/>
              </w:rPr>
              <w:t xml:space="preserve">Os professores poderão utilizar </w:t>
            </w:r>
            <w:proofErr w:type="gramStart"/>
            <w:r w:rsidR="00417112" w:rsidRPr="00216F16">
              <w:rPr>
                <w:rFonts w:cs="Arial"/>
                <w:b/>
                <w:sz w:val="20"/>
              </w:rPr>
              <w:t>esta  metodologia</w:t>
            </w:r>
            <w:proofErr w:type="gramEnd"/>
            <w:r w:rsidR="00417112" w:rsidRPr="00216F16">
              <w:rPr>
                <w:rFonts w:cs="Arial"/>
                <w:b/>
                <w:sz w:val="20"/>
              </w:rPr>
              <w:t xml:space="preserve"> como apoio ao ensino, utilizando até 20% da carga horária da disciplina em atividades on-line (EAD), conforme a Portaria MEC nª 4059 de 10 de dezembro de 2004”. Página: 16.</w:t>
            </w:r>
          </w:p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(SIM).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Portaria MEC (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x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)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(  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 )</w:t>
            </w:r>
          </w:p>
          <w:p w:rsidR="00417112" w:rsidRPr="00216F16" w:rsidRDefault="00417112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 xml:space="preserve">(NÃO). </w:t>
            </w:r>
            <w:r w:rsidRPr="00216F16">
              <w:rPr>
                <w:rFonts w:eastAsiaTheme="minorEastAsia" w:cs="Arial"/>
                <w:b/>
                <w:color w:val="auto"/>
                <w:sz w:val="20"/>
              </w:rPr>
              <w:t>Pág. 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</w:tr>
      <w:tr w:rsidR="00417112" w:rsidRPr="00216F16" w:rsidTr="00216F16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112" w:rsidRPr="00216F16" w:rsidRDefault="00DF3849" w:rsidP="00216F16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Filosofia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49" w:rsidRPr="00216F16" w:rsidRDefault="00DF3849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>(NÃO)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)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  )</w:t>
            </w:r>
            <w:proofErr w:type="gramEnd"/>
          </w:p>
          <w:p w:rsidR="00417112" w:rsidRPr="00216F16" w:rsidRDefault="00DF3849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 xml:space="preserve">(NÃO).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2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</w:tr>
      <w:tr w:rsidR="00DF3849" w:rsidRPr="00216F16" w:rsidTr="00216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849" w:rsidRPr="00216F16" w:rsidRDefault="002F481F" w:rsidP="00216F16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História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49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D0" w:rsidRPr="00216F16" w:rsidRDefault="002F481F" w:rsidP="00216F16">
            <w:pPr>
              <w:pStyle w:val="PargrafodaLista"/>
              <w:spacing w:before="100" w:beforeAutospacing="1" w:after="100" w:afterAutospacing="1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20"/>
              </w:rPr>
            </w:pPr>
            <w:r w:rsidRPr="00216F16">
              <w:rPr>
                <w:rFonts w:asciiTheme="majorHAnsi" w:hAnsiTheme="majorHAnsi" w:cs="Arial"/>
                <w:b/>
                <w:sz w:val="20"/>
              </w:rPr>
              <w:t>“Segundo a Portaria de nº 4.059 de 10 de dezembro de 2004 do Ministério da Educação e Cultura (MEC), os professores podem utilizar até 20% da carga horária da disciplina em atividades on-line. Não prevê na Integralização Curricular”. Página: 15.</w:t>
            </w:r>
          </w:p>
          <w:p w:rsidR="003673D0" w:rsidRPr="00216F16" w:rsidRDefault="002F481F" w:rsidP="00216F16">
            <w:pPr>
              <w:pStyle w:val="PargrafodaLista"/>
              <w:spacing w:before="100" w:beforeAutospacing="1" w:after="100" w:afterAutospacing="1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(SIM).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x</w:t>
            </w:r>
            <w:proofErr w:type="gramEnd"/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).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(  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 )</w:t>
            </w:r>
          </w:p>
          <w:p w:rsidR="00DF3849" w:rsidRPr="00216F16" w:rsidRDefault="002F481F" w:rsidP="00216F16">
            <w:pPr>
              <w:pStyle w:val="PargrafodaLista"/>
              <w:spacing w:before="100" w:beforeAutospacing="1" w:after="100" w:afterAutospacing="1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 xml:space="preserve">(NÃO). </w:t>
            </w:r>
            <w:r w:rsidRPr="00216F16">
              <w:rPr>
                <w:rFonts w:eastAsiaTheme="minorEastAsia" w:cs="Arial"/>
                <w:b/>
                <w:color w:val="auto"/>
                <w:sz w:val="20"/>
              </w:rPr>
              <w:t xml:space="preserve">Pág. </w:t>
            </w:r>
            <w:r w:rsidR="003673D0" w:rsidRPr="00216F16">
              <w:rPr>
                <w:rFonts w:eastAsiaTheme="minorEastAsia" w:cs="Arial"/>
                <w:b/>
                <w:color w:val="auto"/>
                <w:sz w:val="20"/>
              </w:rPr>
              <w:t>15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49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</w:tr>
      <w:tr w:rsidR="002F481F" w:rsidRPr="00216F16" w:rsidTr="00216F16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81F" w:rsidRPr="00216F16" w:rsidRDefault="002F481F" w:rsidP="00216F16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Medicina</w:t>
            </w:r>
          </w:p>
          <w:p w:rsidR="002F481F" w:rsidRPr="00216F16" w:rsidRDefault="002F481F" w:rsidP="00216F16">
            <w:pPr>
              <w:spacing w:before="100" w:beforeAutospacing="1" w:after="100" w:afterAutospacing="1" w:line="240" w:lineRule="auto"/>
              <w:contextualSpacing/>
              <w:rPr>
                <w:rFonts w:eastAsiaTheme="minorEastAsia"/>
                <w:b/>
                <w:color w:val="0000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1F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1F" w:rsidRPr="00216F16" w:rsidRDefault="002F481F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>(NÃO)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)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  )</w:t>
            </w:r>
            <w:proofErr w:type="gramEnd"/>
          </w:p>
          <w:p w:rsidR="002F481F" w:rsidRPr="00216F16" w:rsidRDefault="002F481F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 xml:space="preserve">(NÃO).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1F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</w:tr>
      <w:tr w:rsidR="003673D0" w:rsidRPr="00216F16" w:rsidTr="00216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D0" w:rsidRPr="00216F16" w:rsidRDefault="003673D0" w:rsidP="00216F16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Licenciatura em Música</w:t>
            </w:r>
          </w:p>
          <w:p w:rsidR="003673D0" w:rsidRPr="00216F16" w:rsidRDefault="003673D0" w:rsidP="00216F16">
            <w:pPr>
              <w:spacing w:before="100" w:beforeAutospacing="1" w:after="100" w:afterAutospacing="1" w:line="240" w:lineRule="auto"/>
              <w:contextualSpacing/>
              <w:rPr>
                <w:rFonts w:eastAsiaTheme="minorEastAsia"/>
                <w:b/>
                <w:color w:val="0000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D0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SIM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D0" w:rsidRPr="00216F16" w:rsidRDefault="003673D0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Bidi"/>
                <w:b/>
                <w:color w:val="000000"/>
                <w:sz w:val="20"/>
              </w:rPr>
            </w:pPr>
            <w:r w:rsidRPr="00216F16">
              <w:rPr>
                <w:rFonts w:eastAsiaTheme="minorEastAsia" w:cstheme="minorBidi"/>
                <w:b/>
                <w:color w:val="000000"/>
                <w:sz w:val="20"/>
              </w:rPr>
              <w:t>“Os componentes curriculares de que tratam este PPC poderão ofertar até 20% de sua carga horária a distância, de acordo com a Portaria MEC nº 4.059 de 10 de dezembro de 2004, e desde que previstas em seus programas de ensino e aprovados no colegiado do Curso”. Página: 29.</w:t>
            </w:r>
          </w:p>
          <w:p w:rsidR="003673D0" w:rsidRPr="00216F16" w:rsidRDefault="003673D0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(SIM).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x</w:t>
            </w:r>
            <w:proofErr w:type="gramEnd"/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).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(  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 )</w:t>
            </w:r>
          </w:p>
          <w:p w:rsidR="003673D0" w:rsidRPr="00216F16" w:rsidRDefault="003673D0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Bidi"/>
                <w:b/>
                <w:color w:val="000000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 xml:space="preserve">(NÃO). </w:t>
            </w:r>
            <w:r w:rsidRPr="00216F16">
              <w:rPr>
                <w:rFonts w:eastAsiaTheme="minorEastAsia" w:cs="Arial"/>
                <w:b/>
                <w:color w:val="auto"/>
                <w:sz w:val="20"/>
              </w:rPr>
              <w:t xml:space="preserve">Pág. </w:t>
            </w:r>
            <w:r w:rsidRPr="00216F16">
              <w:rPr>
                <w:rFonts w:eastAsiaTheme="minorEastAsia" w:cs="Arial"/>
                <w:b/>
                <w:color w:val="auto"/>
                <w:sz w:val="20"/>
              </w:rPr>
              <w:t>29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D0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</w:tr>
      <w:tr w:rsidR="003673D0" w:rsidRPr="00216F16" w:rsidTr="00216F16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D0" w:rsidRPr="00216F16" w:rsidRDefault="003673D0" w:rsidP="00216F16">
            <w:pPr>
              <w:spacing w:before="100" w:beforeAutospacing="1" w:after="100" w:afterAutospacing="1" w:line="240" w:lineRule="auto"/>
              <w:contextualSpacing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Licenciatura em Ciências Naturais (IFE)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D0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SIM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D0" w:rsidRPr="00216F16" w:rsidRDefault="003673D0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Bidi"/>
                <w:b/>
                <w:color w:val="000000"/>
                <w:sz w:val="20"/>
              </w:rPr>
            </w:pPr>
            <w:r w:rsidRPr="00216F16">
              <w:rPr>
                <w:rFonts w:eastAsiaTheme="minorEastAsia" w:cstheme="minorBidi"/>
                <w:b/>
                <w:color w:val="000000"/>
                <w:sz w:val="20"/>
              </w:rPr>
              <w:t>“A matriz curricular do curso se propõe a fazer uso de tecnologias e recursos da EAD em determinadas disciplinas, como é o caso das disciplinas “Informática Educativa”, “Disciplinas de Laboratório”, “Estágio I, II e III”, bem como, disciplinas optativas que permitam diálogo interdisciplinar entre áreas de conhecimento, tais como: “Novas Tecnologias e EAD” e “Integração das Tecnologias com Currículo”. Página: 41.</w:t>
            </w:r>
          </w:p>
          <w:p w:rsidR="001275E9" w:rsidRPr="00216F16" w:rsidRDefault="001275E9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(SIM).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x</w:t>
            </w:r>
            <w:proofErr w:type="gramEnd"/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).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(  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 )</w:t>
            </w:r>
          </w:p>
          <w:p w:rsidR="001275E9" w:rsidRPr="00216F16" w:rsidRDefault="001275E9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>SIM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). </w:t>
            </w:r>
            <w:r w:rsidRPr="00216F16">
              <w:rPr>
                <w:rFonts w:eastAsiaTheme="minorEastAsia" w:cs="Arial"/>
                <w:b/>
                <w:color w:val="auto"/>
                <w:sz w:val="20"/>
              </w:rPr>
              <w:t xml:space="preserve">Pág. </w:t>
            </w:r>
            <w:r w:rsidR="001B2A00" w:rsidRPr="00216F16">
              <w:rPr>
                <w:rFonts w:eastAsiaTheme="minorEastAsia" w:cs="Arial"/>
                <w:b/>
                <w:color w:val="auto"/>
                <w:sz w:val="20"/>
              </w:rPr>
              <w:t>41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D0" w:rsidRPr="00216F16" w:rsidRDefault="003673D0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SIM</w:t>
            </w:r>
          </w:p>
        </w:tc>
      </w:tr>
      <w:tr w:rsidR="003673D0" w:rsidRPr="00216F16" w:rsidTr="00216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D0" w:rsidRPr="00216F16" w:rsidRDefault="001B2A00" w:rsidP="00216F16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Ciências Contábeis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D0" w:rsidRPr="00216F16" w:rsidRDefault="004879E5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>
              <w:rPr>
                <w:rFonts w:eastAsiaTheme="minorEastAsia"/>
                <w:b/>
                <w:color w:val="000000"/>
                <w:sz w:val="20"/>
              </w:rPr>
              <w:t>NAO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D0" w:rsidRPr="00216F16" w:rsidRDefault="001B2A00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216F16">
              <w:rPr>
                <w:b/>
                <w:sz w:val="20"/>
                <w:szCs w:val="18"/>
              </w:rPr>
              <w:t>“Os professores poderão utilizar esta metodologia como apoio ao ensino, utilizando até 20% da carga horária da disciplina em atividades on-line (EAD), conforme a Portaria MEC n° 4.059 de 10 de dezembro de 2004”. Página: 46.</w:t>
            </w:r>
          </w:p>
          <w:p w:rsidR="001B2A00" w:rsidRPr="00216F16" w:rsidRDefault="001B2A00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(SIM).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x</w:t>
            </w:r>
            <w:proofErr w:type="gramEnd"/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).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(  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 )</w:t>
            </w:r>
          </w:p>
          <w:p w:rsidR="001B2A00" w:rsidRPr="00216F16" w:rsidRDefault="001B2A00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>NÃO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>)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. </w:t>
            </w:r>
            <w:r w:rsidRPr="00216F16">
              <w:rPr>
                <w:rFonts w:eastAsiaTheme="minorEastAsia" w:cs="Arial"/>
                <w:b/>
                <w:color w:val="auto"/>
                <w:sz w:val="20"/>
              </w:rPr>
              <w:t xml:space="preserve">Pág. </w:t>
            </w:r>
            <w:r w:rsidRPr="00216F16">
              <w:rPr>
                <w:rFonts w:eastAsiaTheme="minorEastAsia" w:cs="Arial"/>
                <w:b/>
                <w:color w:val="auto"/>
                <w:sz w:val="20"/>
              </w:rPr>
              <w:t>46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D0" w:rsidRPr="00216F16" w:rsidRDefault="00216F16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</w:tr>
      <w:tr w:rsidR="00216F16" w:rsidRPr="00216F16" w:rsidTr="00216F16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Geologia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>(NÃO)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)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  )</w:t>
            </w:r>
            <w:proofErr w:type="gramEnd"/>
          </w:p>
          <w:p w:rsidR="00216F16" w:rsidRPr="00216F16" w:rsidRDefault="00216F16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>(NÃO).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</w:tr>
      <w:tr w:rsidR="00216F16" w:rsidRPr="00216F16" w:rsidTr="00216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Gestão Pública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SIM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18"/>
              </w:rPr>
            </w:pPr>
            <w:r w:rsidRPr="00216F16">
              <w:rPr>
                <w:rFonts w:cs="Arial"/>
                <w:b/>
                <w:sz w:val="20"/>
                <w:szCs w:val="18"/>
              </w:rPr>
              <w:t xml:space="preserve">“Segundo a Portaria nº 4.059 de 10 de </w:t>
            </w:r>
            <w:proofErr w:type="gramStart"/>
            <w:r w:rsidRPr="00216F16">
              <w:rPr>
                <w:rFonts w:cs="Arial"/>
                <w:b/>
                <w:sz w:val="20"/>
                <w:szCs w:val="18"/>
              </w:rPr>
              <w:t>Dezembro</w:t>
            </w:r>
            <w:proofErr w:type="gramEnd"/>
            <w:r w:rsidRPr="00216F16">
              <w:rPr>
                <w:rFonts w:cs="Arial"/>
                <w:b/>
                <w:sz w:val="20"/>
                <w:szCs w:val="18"/>
              </w:rPr>
              <w:t xml:space="preserve"> de 2004 do Ministério da Educação e Cultura (MEC), os professores podem utilizar até 20% da carga horária da disciplina em atividades on-line”. Página: 28.</w:t>
            </w:r>
          </w:p>
          <w:p w:rsidR="00216F16" w:rsidRPr="00216F16" w:rsidRDefault="00216F16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(SIM).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x</w:t>
            </w:r>
            <w:proofErr w:type="gramEnd"/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).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(  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 )</w:t>
            </w:r>
          </w:p>
          <w:p w:rsidR="00216F16" w:rsidRPr="00216F16" w:rsidRDefault="00216F16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18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lastRenderedPageBreak/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>(NÃO)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. </w:t>
            </w:r>
            <w:r w:rsidRPr="00216F16">
              <w:rPr>
                <w:rFonts w:eastAsiaTheme="minorEastAsia" w:cs="Arial"/>
                <w:b/>
                <w:color w:val="auto"/>
                <w:sz w:val="20"/>
              </w:rPr>
              <w:t>Pág. 46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lastRenderedPageBreak/>
              <w:t>NÃO</w:t>
            </w:r>
          </w:p>
        </w:tc>
      </w:tr>
      <w:tr w:rsidR="00216F16" w:rsidRPr="00216F16" w:rsidTr="00216F16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Pedagogia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SIM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18"/>
              </w:rPr>
            </w:pPr>
            <w:r w:rsidRPr="00216F16">
              <w:rPr>
                <w:rFonts w:cs="Garamond"/>
                <w:b/>
                <w:sz w:val="20"/>
                <w:szCs w:val="18"/>
              </w:rPr>
              <w:t xml:space="preserve">“Em cumprimento a Portaria MEC N° 4.059, de 10 de dezembro de 2004 o curso terá disciplinas com oferta de créditos através da educação à distância e créditos para extensão conforme trata a Resolução N° 01/2014 de 8 de </w:t>
            </w:r>
            <w:proofErr w:type="gramStart"/>
            <w:r w:rsidRPr="00216F16">
              <w:rPr>
                <w:rFonts w:cs="Garamond"/>
                <w:b/>
                <w:sz w:val="20"/>
                <w:szCs w:val="18"/>
              </w:rPr>
              <w:t>Setembro</w:t>
            </w:r>
            <w:proofErr w:type="gramEnd"/>
            <w:r w:rsidRPr="00216F16">
              <w:rPr>
                <w:rFonts w:cs="Garamond"/>
                <w:b/>
                <w:sz w:val="20"/>
                <w:szCs w:val="18"/>
              </w:rPr>
              <w:t xml:space="preserve"> de 2014 ressaltando assim o que rege a Constituição Federal de 1988, respeitando o disposto em seu Art. 207: a </w:t>
            </w:r>
            <w:proofErr w:type="spellStart"/>
            <w:r w:rsidRPr="00216F16">
              <w:rPr>
                <w:rFonts w:cs="Garamond"/>
                <w:b/>
                <w:sz w:val="20"/>
                <w:szCs w:val="18"/>
              </w:rPr>
              <w:t>indissociabilidade</w:t>
            </w:r>
            <w:proofErr w:type="spellEnd"/>
            <w:r w:rsidRPr="00216F16">
              <w:rPr>
                <w:rFonts w:cs="Garamond"/>
                <w:b/>
                <w:sz w:val="20"/>
                <w:szCs w:val="18"/>
              </w:rPr>
              <w:t xml:space="preserve"> entre ensino, pesquisa e extensão. Página: 26</w:t>
            </w:r>
          </w:p>
          <w:p w:rsidR="00216F16" w:rsidRPr="00216F16" w:rsidRDefault="00216F16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(SIM).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x</w:t>
            </w:r>
            <w:proofErr w:type="gramEnd"/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).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(  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 )</w:t>
            </w:r>
          </w:p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/>
                <w:color w:val="0070C0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(SIM). </w:t>
            </w:r>
            <w:r w:rsidRPr="00216F16">
              <w:rPr>
                <w:rFonts w:eastAsiaTheme="minorEastAsia" w:cs="Arial"/>
                <w:b/>
                <w:color w:val="auto"/>
                <w:sz w:val="20"/>
              </w:rPr>
              <w:t xml:space="preserve">Pág. </w:t>
            </w:r>
            <w:r w:rsidRPr="00216F16">
              <w:rPr>
                <w:rFonts w:eastAsiaTheme="minorEastAsia" w:cs="Arial"/>
                <w:b/>
                <w:color w:val="auto"/>
                <w:sz w:val="20"/>
              </w:rPr>
              <w:t>26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SIM</w:t>
            </w:r>
          </w:p>
        </w:tc>
      </w:tr>
      <w:tr w:rsidR="00216F16" w:rsidRPr="00216F16" w:rsidTr="00216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Psicologia</w:t>
            </w:r>
          </w:p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rPr>
                <w:rFonts w:eastAsiaTheme="minorEastAsia"/>
                <w:b/>
                <w:color w:val="0000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4879E5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>(NÃO)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)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  )</w:t>
            </w:r>
            <w:proofErr w:type="gramEnd"/>
          </w:p>
          <w:p w:rsidR="00216F16" w:rsidRPr="00216F16" w:rsidRDefault="00216F16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>(NÃO).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4879E5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</w:tr>
      <w:tr w:rsidR="00216F16" w:rsidRPr="00216F16" w:rsidTr="00216F16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 xml:space="preserve">Veterinária </w:t>
            </w:r>
          </w:p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rPr>
                <w:rFonts w:eastAsiaTheme="minorEastAsia"/>
                <w:b/>
                <w:color w:val="0000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>(NÃO)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)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  )</w:t>
            </w:r>
            <w:proofErr w:type="gramEnd"/>
          </w:p>
          <w:p w:rsidR="00216F16" w:rsidRPr="00216F16" w:rsidRDefault="00216F16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>(NÃO).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</w:tr>
      <w:tr w:rsidR="00216F16" w:rsidRPr="00216F16" w:rsidTr="00216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Matemática (IFE)</w:t>
            </w:r>
          </w:p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rPr>
                <w:rFonts w:eastAsiaTheme="minorEastAsia"/>
                <w:b/>
                <w:color w:val="0000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SIM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18"/>
              </w:rPr>
            </w:pPr>
            <w:r w:rsidRPr="00216F16">
              <w:rPr>
                <w:rFonts w:cs="Arial"/>
                <w:b/>
                <w:sz w:val="20"/>
                <w:szCs w:val="18"/>
              </w:rPr>
              <w:t>“A matriz curricular do curso se propõe a fazer uso de tecnologias e recursos da EAD em determinadas disciplinas, como é o caso das disciplinas “Informática Educativa”, “Disciplinas de Laboratório”, “Estágio I, II e III”, bem como, disciplinas optativas que permitam diálogo interdisciplinar entre áreas de conhecimento, tais como: “Novas Tecnologias e EAD” e “Integração das Tecnologias com Currículo”. Página: 42.</w:t>
            </w:r>
          </w:p>
          <w:p w:rsidR="00216F16" w:rsidRPr="00216F16" w:rsidRDefault="00216F16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(SIM).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x</w:t>
            </w:r>
            <w:proofErr w:type="gramEnd"/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).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(  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 )</w:t>
            </w:r>
          </w:p>
          <w:p w:rsidR="00216F16" w:rsidRPr="00216F16" w:rsidRDefault="00216F16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18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(SIM). </w:t>
            </w:r>
            <w:r w:rsidRPr="00216F16">
              <w:rPr>
                <w:rFonts w:eastAsiaTheme="minorEastAsia" w:cs="Arial"/>
                <w:b/>
                <w:color w:val="auto"/>
                <w:sz w:val="20"/>
              </w:rPr>
              <w:t>Pág. 42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SIM</w:t>
            </w:r>
          </w:p>
        </w:tc>
      </w:tr>
      <w:tr w:rsidR="00216F16" w:rsidRPr="00216F16" w:rsidTr="00216F16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QUÍMICA</w:t>
            </w: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 xml:space="preserve"> (IFE)</w:t>
            </w:r>
          </w:p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rPr>
                <w:rFonts w:eastAsiaTheme="minorEastAsia"/>
                <w:b/>
                <w:color w:val="0000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SIM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18"/>
              </w:rPr>
            </w:pPr>
            <w:r w:rsidRPr="00216F16">
              <w:rPr>
                <w:rFonts w:cs="Arial"/>
                <w:b/>
                <w:sz w:val="20"/>
                <w:szCs w:val="18"/>
              </w:rPr>
              <w:t>“A matriz curricular do curso se propõe a fazer uso de tecnologias e recursos da EAD em determinadas disciplinas, como é o caso das disciplinas “Informática Educativa”, “Disciplinas de Laboratório”, “Estágio I, II e III”, bem como, disciplinas optativas que permitam diálogo interdisciplinar entre áreas de conhecimento, tais como: “Novas Tecnologias e EAD” e “Integração das Tecnol</w:t>
            </w:r>
            <w:r w:rsidRPr="00216F16">
              <w:rPr>
                <w:rFonts w:cs="Arial"/>
                <w:b/>
                <w:sz w:val="20"/>
                <w:szCs w:val="18"/>
              </w:rPr>
              <w:t>ogias com Currículo”. Página: 31</w:t>
            </w:r>
            <w:r w:rsidRPr="00216F16">
              <w:rPr>
                <w:rFonts w:cs="Arial"/>
                <w:b/>
                <w:sz w:val="20"/>
                <w:szCs w:val="18"/>
              </w:rPr>
              <w:t>.</w:t>
            </w:r>
          </w:p>
          <w:p w:rsidR="00216F16" w:rsidRPr="00216F16" w:rsidRDefault="00216F16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(SIM).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x</w:t>
            </w:r>
            <w:proofErr w:type="gramEnd"/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).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(  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 )</w:t>
            </w:r>
          </w:p>
          <w:p w:rsidR="00216F16" w:rsidRPr="00216F16" w:rsidRDefault="00216F16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18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(SIM). </w:t>
            </w:r>
            <w:r w:rsidRPr="00216F16">
              <w:rPr>
                <w:rFonts w:eastAsiaTheme="minorEastAsia" w:cs="Arial"/>
                <w:b/>
                <w:color w:val="auto"/>
                <w:sz w:val="20"/>
              </w:rPr>
              <w:t xml:space="preserve">Pág. </w:t>
            </w:r>
            <w:r w:rsidRPr="00216F16">
              <w:rPr>
                <w:rFonts w:eastAsiaTheme="minorEastAsia" w:cs="Arial"/>
                <w:b/>
                <w:color w:val="auto"/>
                <w:sz w:val="20"/>
              </w:rPr>
              <w:t>31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SIM</w:t>
            </w:r>
          </w:p>
        </w:tc>
      </w:tr>
      <w:tr w:rsidR="00216F16" w:rsidRPr="00216F16" w:rsidTr="00216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FÍSICA (IFE)</w:t>
            </w:r>
          </w:p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rPr>
                <w:rFonts w:eastAsiaTheme="minorEastAsia"/>
                <w:b/>
                <w:color w:val="0000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SIM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18"/>
              </w:rPr>
            </w:pPr>
            <w:r w:rsidRPr="00216F16">
              <w:rPr>
                <w:rFonts w:cs="Arial"/>
                <w:b/>
                <w:sz w:val="20"/>
                <w:szCs w:val="18"/>
              </w:rPr>
              <w:t>“A matriz curricular do curso se propõe a fazer uso de tecnologias e recursos da EAD em determinadas disciplinas, como é o caso das disciplinas “Informática Educativa”, “Disciplinas de Laboratório”, “Estágio I, II e III”, bem como, disciplinas optativas que permitam diálogo interdisciplinar entre áreas de conhecimento, tais como: “Novas Tecnologias e EAD” e “Integração das Tecnologias com Currículo”. Página: 43.</w:t>
            </w:r>
          </w:p>
          <w:p w:rsidR="00216F16" w:rsidRPr="00216F16" w:rsidRDefault="00216F16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(SIM).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x</w:t>
            </w:r>
            <w:proofErr w:type="gramEnd"/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).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(  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 )</w:t>
            </w:r>
          </w:p>
          <w:p w:rsidR="00216F16" w:rsidRPr="00216F16" w:rsidRDefault="00216F16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18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(SIM). </w:t>
            </w:r>
            <w:r w:rsidRPr="00216F16">
              <w:rPr>
                <w:rFonts w:eastAsiaTheme="minorEastAsia" w:cs="Arial"/>
                <w:b/>
                <w:color w:val="auto"/>
                <w:sz w:val="20"/>
              </w:rPr>
              <w:t>Pág. 43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SIM</w:t>
            </w:r>
          </w:p>
        </w:tc>
      </w:tr>
      <w:tr w:rsidR="00216F16" w:rsidRPr="00216F16" w:rsidTr="00216F16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BIOLOGIA</w:t>
            </w:r>
            <w:r w:rsidRPr="00216F16"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 xml:space="preserve"> (IFE)</w:t>
            </w:r>
          </w:p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rPr>
                <w:rFonts w:eastAsiaTheme="minorEastAsia"/>
                <w:b/>
                <w:color w:val="0000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SIM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18"/>
              </w:rPr>
            </w:pPr>
            <w:r w:rsidRPr="00216F16">
              <w:rPr>
                <w:rFonts w:cs="Arial"/>
                <w:b/>
                <w:sz w:val="20"/>
                <w:szCs w:val="18"/>
              </w:rPr>
              <w:t>“A matriz curricular do curso se propõe a fazer uso de tecnologias e recursos da EAD em determinadas disciplinas, como é o caso das disciplinas “Informática Educativa”, “Disciplinas de Laboratório”, “Estágio I, II e III”, bem como, disciplinas optativas que permitam diálogo interdisciplinar entre áreas de conhecimento, tais como: “Novas Tecnologias e EAD” e “Integração das Tecnologias com Currículo”. Página: 4</w:t>
            </w:r>
            <w:r w:rsidRPr="00216F16">
              <w:rPr>
                <w:rFonts w:cs="Arial"/>
                <w:b/>
                <w:sz w:val="20"/>
                <w:szCs w:val="18"/>
              </w:rPr>
              <w:t>1</w:t>
            </w:r>
            <w:r w:rsidRPr="00216F16">
              <w:rPr>
                <w:rFonts w:cs="Arial"/>
                <w:b/>
                <w:sz w:val="20"/>
                <w:szCs w:val="18"/>
              </w:rPr>
              <w:t>.</w:t>
            </w:r>
          </w:p>
          <w:p w:rsidR="00216F16" w:rsidRPr="00216F16" w:rsidRDefault="00216F16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(SIM).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x</w:t>
            </w:r>
            <w:proofErr w:type="gramEnd"/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).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(  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 )</w:t>
            </w:r>
          </w:p>
          <w:p w:rsidR="00216F16" w:rsidRPr="00216F16" w:rsidRDefault="00216F16" w:rsidP="00216F1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18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lastRenderedPageBreak/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(SIM). </w:t>
            </w:r>
            <w:r w:rsidRPr="00216F16">
              <w:rPr>
                <w:rFonts w:eastAsiaTheme="minorEastAsia" w:cs="Arial"/>
                <w:b/>
                <w:color w:val="auto"/>
                <w:sz w:val="20"/>
              </w:rPr>
              <w:t xml:space="preserve">Pág. </w:t>
            </w:r>
            <w:r w:rsidRPr="00216F16">
              <w:rPr>
                <w:rFonts w:eastAsiaTheme="minorEastAsia" w:cs="Arial"/>
                <w:b/>
                <w:color w:val="auto"/>
                <w:sz w:val="20"/>
              </w:rPr>
              <w:t>41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16" w:rsidRPr="00216F16" w:rsidRDefault="00216F16" w:rsidP="00216F16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lastRenderedPageBreak/>
              <w:t>SIM</w:t>
            </w:r>
          </w:p>
        </w:tc>
      </w:tr>
      <w:tr w:rsidR="001A56F8" w:rsidRPr="00216F16" w:rsidTr="00216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6F8" w:rsidRPr="00216F16" w:rsidRDefault="001A56F8" w:rsidP="001A56F8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Letras/Libras</w:t>
            </w:r>
          </w:p>
          <w:p w:rsidR="001A56F8" w:rsidRPr="00216F16" w:rsidRDefault="001A56F8" w:rsidP="001A56F8">
            <w:pPr>
              <w:spacing w:before="100" w:beforeAutospacing="1" w:after="100" w:afterAutospacing="1" w:line="240" w:lineRule="auto"/>
              <w:contextualSpacing/>
              <w:rPr>
                <w:rFonts w:eastAsiaTheme="minorEastAsia"/>
                <w:b/>
                <w:color w:val="0000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F8" w:rsidRPr="00216F16" w:rsidRDefault="001A56F8" w:rsidP="001A56F8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F8" w:rsidRPr="00216F16" w:rsidRDefault="001A56F8" w:rsidP="001A56F8">
            <w:pPr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bookmarkStart w:id="0" w:name="_GoBack"/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>(NÃO)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)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  )</w:t>
            </w:r>
            <w:proofErr w:type="gramEnd"/>
          </w:p>
          <w:p w:rsidR="001A56F8" w:rsidRPr="00216F16" w:rsidRDefault="001A56F8" w:rsidP="001A56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>(NÃO).</w:t>
            </w:r>
            <w:bookmarkEnd w:id="0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F8" w:rsidRPr="00216F16" w:rsidRDefault="001A56F8" w:rsidP="001A56F8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</w:tr>
      <w:tr w:rsidR="001A56F8" w:rsidRPr="00216F16" w:rsidTr="00216F16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6F8" w:rsidRPr="00216F16" w:rsidRDefault="001A56F8" w:rsidP="001A56F8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Ciência da Computação</w:t>
            </w:r>
          </w:p>
          <w:p w:rsidR="001A56F8" w:rsidRPr="00216F16" w:rsidRDefault="001A56F8" w:rsidP="001A56F8">
            <w:pPr>
              <w:spacing w:before="100" w:beforeAutospacing="1" w:after="100" w:afterAutospacing="1" w:line="240" w:lineRule="auto"/>
              <w:contextualSpacing/>
              <w:rPr>
                <w:rFonts w:eastAsiaTheme="minorEastAsia"/>
                <w:b/>
                <w:color w:val="0000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F8" w:rsidRPr="00216F16" w:rsidRDefault="001A56F8" w:rsidP="001A56F8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F8" w:rsidRPr="00216F16" w:rsidRDefault="001A56F8" w:rsidP="001A56F8">
            <w:pPr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>(NÃO)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)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  )</w:t>
            </w:r>
            <w:proofErr w:type="gramEnd"/>
          </w:p>
          <w:p w:rsidR="001A56F8" w:rsidRPr="00216F16" w:rsidRDefault="001A56F8" w:rsidP="001A56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>(NÃO).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F8" w:rsidRPr="00216F16" w:rsidRDefault="001A56F8" w:rsidP="001A56F8">
            <w:pPr>
              <w:spacing w:before="100" w:beforeAutospacing="1" w:after="100" w:afterAutospacing="1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</w:tr>
      <w:tr w:rsidR="001A56F8" w:rsidRPr="00216F16" w:rsidTr="00216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6F8" w:rsidRPr="00216F16" w:rsidRDefault="001A56F8" w:rsidP="001A56F8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sz w:val="20"/>
              </w:rPr>
              <w:t>Matemática Comput.</w:t>
            </w:r>
          </w:p>
          <w:p w:rsidR="001A56F8" w:rsidRPr="00216F16" w:rsidRDefault="001A56F8" w:rsidP="001A56F8">
            <w:pPr>
              <w:spacing w:before="100" w:beforeAutospacing="1" w:after="100" w:afterAutospacing="1" w:line="240" w:lineRule="auto"/>
              <w:contextualSpacing/>
              <w:rPr>
                <w:rFonts w:eastAsiaTheme="minorEastAsia"/>
                <w:b/>
                <w:color w:val="0000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F8" w:rsidRPr="00216F16" w:rsidRDefault="001A56F8" w:rsidP="001A56F8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F8" w:rsidRPr="00216F16" w:rsidRDefault="001A56F8" w:rsidP="001A56F8">
            <w:pPr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  <w:b/>
                <w:color w:val="8496B0" w:themeColor="text2" w:themeTint="99"/>
                <w:sz w:val="20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Consta Ead no PPC?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>(NÃO)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.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Portaria MEC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</w:t>
            </w:r>
            <w:r w:rsidRPr="00216F16">
              <w:rPr>
                <w:rFonts w:eastAsiaTheme="minorEastAsia" w:cs="Arial"/>
                <w:b/>
                <w:color w:val="00B050"/>
                <w:sz w:val="20"/>
              </w:rPr>
              <w:t xml:space="preserve">  </w:t>
            </w:r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)</w:t>
            </w:r>
            <w:proofErr w:type="gramEnd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 xml:space="preserve">. Outra ref. </w:t>
            </w:r>
            <w:proofErr w:type="gramStart"/>
            <w:r w:rsidRPr="00216F16">
              <w:rPr>
                <w:rFonts w:eastAsiaTheme="minorEastAsia" w:cs="Arial"/>
                <w:b/>
                <w:color w:val="8496B0" w:themeColor="text2" w:themeTint="99"/>
                <w:sz w:val="20"/>
              </w:rPr>
              <w:t>(  )</w:t>
            </w:r>
            <w:proofErr w:type="gramEnd"/>
          </w:p>
          <w:p w:rsidR="001A56F8" w:rsidRPr="00216F16" w:rsidRDefault="001A56F8" w:rsidP="001A56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216F16">
              <w:rPr>
                <w:rFonts w:eastAsiaTheme="minorEastAsia" w:cs="Arial"/>
                <w:b/>
                <w:color w:val="0070C0"/>
                <w:sz w:val="20"/>
              </w:rPr>
              <w:t xml:space="preserve">Há componente em Ead na Matriz? </w:t>
            </w:r>
            <w:r w:rsidRPr="00216F16">
              <w:rPr>
                <w:rFonts w:eastAsiaTheme="minorEastAsia" w:cs="Arial"/>
                <w:b/>
                <w:color w:val="FF0000"/>
                <w:sz w:val="20"/>
              </w:rPr>
              <w:t>(NÃO).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F8" w:rsidRPr="00216F16" w:rsidRDefault="001A56F8" w:rsidP="001A56F8">
            <w:pPr>
              <w:spacing w:before="100" w:beforeAutospacing="1" w:after="100" w:afterAutospacing="1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0"/>
              </w:rPr>
            </w:pPr>
            <w:r w:rsidRPr="00216F16">
              <w:rPr>
                <w:rFonts w:eastAsiaTheme="minorEastAsia"/>
                <w:b/>
                <w:color w:val="000000"/>
                <w:sz w:val="20"/>
              </w:rPr>
              <w:t>NÃO</w:t>
            </w:r>
          </w:p>
        </w:tc>
      </w:tr>
    </w:tbl>
    <w:p w:rsidR="00794C51" w:rsidRDefault="00794C51"/>
    <w:sectPr w:rsidR="00794C51" w:rsidSect="0041711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12"/>
    <w:rsid w:val="001275E9"/>
    <w:rsid w:val="001A56F8"/>
    <w:rsid w:val="001B2A00"/>
    <w:rsid w:val="00216F16"/>
    <w:rsid w:val="002F481F"/>
    <w:rsid w:val="003673D0"/>
    <w:rsid w:val="00417112"/>
    <w:rsid w:val="004879E5"/>
    <w:rsid w:val="00794C51"/>
    <w:rsid w:val="00B27B90"/>
    <w:rsid w:val="00D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71277-63CE-4FB2-A729-CEDCCA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11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7112"/>
    <w:pPr>
      <w:ind w:left="720"/>
      <w:contextualSpacing/>
    </w:pPr>
    <w:rPr>
      <w:rFonts w:ascii="Calibri" w:eastAsia="Times New Roman" w:hAnsi="Calibri" w:cs="Times New Roman"/>
      <w:lang w:eastAsia="pt-BR"/>
    </w:rPr>
  </w:style>
  <w:style w:type="table" w:styleId="ListaMdia2-nfase1">
    <w:name w:val="Medium List 2 Accent 1"/>
    <w:basedOn w:val="Tabelanormal"/>
    <w:uiPriority w:val="66"/>
    <w:rsid w:val="00417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28149-123A-4A14-83F1-1008EC55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1481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BATISTA DE LIMA FILHO Toinho Batista UFCA - Juazeiro</dc:creator>
  <cp:keywords/>
  <dc:description/>
  <cp:lastModifiedBy>ANTONIO BATISTA DE LIMA FILHO Toinho Batista UFCA - Juazeiro</cp:lastModifiedBy>
  <cp:revision>6</cp:revision>
  <dcterms:created xsi:type="dcterms:W3CDTF">2016-10-18T18:25:00Z</dcterms:created>
  <dcterms:modified xsi:type="dcterms:W3CDTF">2016-10-18T19:49:00Z</dcterms:modified>
</cp:coreProperties>
</file>